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0C79D" w14:textId="77777777"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14:paraId="1020C79F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1020C79E" w14:textId="5D04A31D"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> Dynamics CRM Server </w:t>
            </w:r>
            <w:r w:rsidR="00BF1E32">
              <w:rPr>
                <w:b/>
                <w:sz w:val="24"/>
                <w:lang w:val="es-ES"/>
              </w:rPr>
              <w:t>2015</w:t>
            </w:r>
            <w:r w:rsidRPr="00D477CC">
              <w:rPr>
                <w:b/>
                <w:sz w:val="24"/>
                <w:lang w:val="es-ES"/>
              </w:rPr>
              <w:t xml:space="preserve">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14:paraId="1020C7A5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1020C7A0" w14:textId="77777777"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14:paraId="1020C7A1" w14:textId="77777777"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14:paraId="1020C7A2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14:paraId="1020C7A3" w14:textId="77777777"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3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3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14:paraId="1020C7A4" w14:textId="77777777"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14:paraId="1020C7A7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1020C7A6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14:paraId="1020C7A8" w14:textId="77777777" w:rsidR="00C14FBF" w:rsidRPr="00D477CC" w:rsidRDefault="00C14FBF" w:rsidP="009B1B56"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p w14:paraId="1020C7A9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14:paraId="1020C7AA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14:paraId="1020C7AB" w14:textId="77777777"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14:paraId="1020C7AC" w14:textId="77777777"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14:paraId="1020C7AD" w14:textId="77777777"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14:paraId="1020C7AE" w14:textId="77777777"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14:paraId="1020C7B0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1020C7AF" w14:textId="77777777"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14:paraId="1020C7B1" w14:textId="77777777"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14:paraId="1020C7B2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14:paraId="1020C7B3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14:paraId="1020C7B4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14:paraId="1020C7B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14:paraId="1020C7B6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14:paraId="1020C7B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14:paraId="1020C7B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14:paraId="1020C7B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14:paraId="1020C7BA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14:paraId="1020C7BB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1020C7BC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14:paraId="1020C7B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14:paraId="1020C7B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14:paraId="1020C7BF" w14:textId="77777777"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14:paraId="1020C7C0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14:paraId="1020C7C1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14:paraId="1020C7C2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14:paraId="1020C7C3" w14:textId="77777777"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14:paraId="1020C7C4" w14:textId="77777777"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14:paraId="1020C7C5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14:paraId="1020C7C6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14:paraId="1020C7C7" w14:textId="77777777"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14:paraId="1020C7C8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14:paraId="1020C7C9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14:paraId="1020C7CA" w14:textId="1918131E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 xml:space="preserve"> para Microsoft Office Outlook</w:t>
      </w:r>
    </w:p>
    <w:p w14:paraId="1020C7CB" w14:textId="23FC51D3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Microsoft E-Mail Router y Asistente de implementación de reglas para Microsoft Dynamics CRM </w:t>
      </w:r>
      <w:r w:rsidR="00BF1E32">
        <w:rPr>
          <w:sz w:val="20"/>
          <w:lang w:val="es-ES"/>
        </w:rPr>
        <w:t>2015</w:t>
      </w:r>
    </w:p>
    <w:p w14:paraId="1020C7CC" w14:textId="0B36AD80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de informes de Microsoft Dynamics CRM para Microsoft Dynamics CRM </w:t>
      </w:r>
      <w:r w:rsidR="00BF1E32">
        <w:rPr>
          <w:sz w:val="20"/>
          <w:lang w:val="es-ES"/>
        </w:rPr>
        <w:t>2015</w:t>
      </w:r>
    </w:p>
    <w:p w14:paraId="1020C7CD" w14:textId="72BF38DD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Cuadrícula de Microsoft SharePoint para Microsoft Dynamics CRM </w:t>
      </w:r>
      <w:r w:rsidR="00BF1E32">
        <w:rPr>
          <w:sz w:val="20"/>
          <w:lang w:val="es-ES"/>
        </w:rPr>
        <w:t>2015</w:t>
      </w:r>
    </w:p>
    <w:p w14:paraId="1020C7CE" w14:textId="6025A74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Extensiones para la creación de informes de Microsoft Dynamics CRM </w:t>
      </w:r>
      <w:r w:rsidR="00BF1E32">
        <w:rPr>
          <w:sz w:val="20"/>
          <w:lang w:val="es-ES"/>
        </w:rPr>
        <w:t>2015</w:t>
      </w:r>
    </w:p>
    <w:p w14:paraId="1020C7CF" w14:textId="51C90404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</w:t>
      </w:r>
      <w:r w:rsidR="00BF1E32">
        <w:rPr>
          <w:sz w:val="20"/>
          <w:lang w:val="es-ES"/>
        </w:rPr>
        <w:t>2015</w:t>
      </w:r>
    </w:p>
    <w:p w14:paraId="1020C7D0" w14:textId="0831214B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 xml:space="preserve">Interfaz de usuario multilingüe (MUI) Microsoft Dynamics CRM </w:t>
      </w:r>
      <w:r w:rsidR="00BF1E32">
        <w:rPr>
          <w:sz w:val="20"/>
          <w:lang w:val="es-ES"/>
        </w:rPr>
        <w:t>2015</w:t>
      </w:r>
    </w:p>
    <w:p w14:paraId="1020C7D1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14:paraId="1020C7D2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14:paraId="1020C7D3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14:paraId="1020C7D4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14:paraId="1020C7D5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14:paraId="1020C7D6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14:paraId="1020C7D7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1020C7D8" w14:textId="77777777"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14:paraId="1020C7D9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14:paraId="1020C7DA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14:paraId="1020C7DB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1020C7DC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14:paraId="1020C7DD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14:paraId="1020C7DE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Las CALs permiten el acceso a sus instancias de versiones anteriores, pero no recientes, del software de servidor.</w:t>
      </w:r>
    </w:p>
    <w:p w14:paraId="1020C7DF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14:paraId="1020C7E0" w14:textId="540E7C8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1" w14:textId="769143C5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2" w14:textId="196CCAF2"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</w:t>
      </w:r>
      <w:r w:rsidR="00BF1E32">
        <w:rPr>
          <w:sz w:val="20"/>
          <w:lang w:val="es-ES"/>
        </w:rPr>
        <w:t>2015</w:t>
      </w:r>
      <w:r w:rsidRPr="00D477CC">
        <w:rPr>
          <w:sz w:val="20"/>
          <w:lang w:val="es-ES"/>
        </w:rPr>
        <w:t>.</w:t>
      </w:r>
    </w:p>
    <w:p w14:paraId="1020C7E3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14:paraId="1020C7E4" w14:textId="77777777"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14:paraId="1020C7E5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14:paraId="1020C7E6" w14:textId="77777777"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14:paraId="1020C7E7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14:paraId="1020C7E8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14:paraId="1020C7E9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14:paraId="1020C7EA" w14:textId="77777777"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14:paraId="1020C7EB" w14:textId="77777777"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14:paraId="1020C7EC" w14:textId="77777777"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1020C7ED" w14:textId="77777777"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14:paraId="1020C7EE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14:paraId="1020C7E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14:paraId="1020C7F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14:paraId="1020C7F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14:paraId="1020C7F2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14:paraId="1020C7F3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1020C7F4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1020C7F5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14:paraId="1020C7F6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14:paraId="1020C7F7" w14:textId="77777777"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14:paraId="1020C7F8" w14:textId="77777777"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14:paraId="1020C7F9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14:paraId="1020C7FA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14:paraId="1020C7FB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14:paraId="1020C7FC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14:paraId="1020C7FD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14:paraId="1020C7FE" w14:textId="77777777"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Antes de la transmisión, el usuario final debe aceptar que este contrato se aplica a la transmisión y al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14:paraId="1020C7FF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14:paraId="1020C800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14:paraId="1020C801" w14:textId="77777777"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14:paraId="1020C802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14:paraId="1020C803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14:paraId="1020C804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14:paraId="1020C805" w14:textId="77777777"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1020C806" w14:textId="77777777"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14:paraId="1020C807" w14:textId="77777777"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A2714" w14:textId="77777777" w:rsidR="00B10E7E" w:rsidRDefault="00B10E7E" w:rsidP="003C2DE9">
      <w:pPr>
        <w:spacing w:before="0" w:after="0"/>
      </w:pPr>
      <w:r>
        <w:separator/>
      </w:r>
    </w:p>
  </w:endnote>
  <w:endnote w:type="continuationSeparator" w:id="0">
    <w:p w14:paraId="05BEF731" w14:textId="77777777" w:rsidR="00B10E7E" w:rsidRDefault="00B10E7E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69D81" w14:textId="77777777" w:rsidR="00DF2E23" w:rsidRDefault="00DF2E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14:paraId="1020C80E" w14:textId="77777777" w:rsidTr="0056304D">
      <w:tc>
        <w:tcPr>
          <w:tcW w:w="5328" w:type="dxa"/>
        </w:tcPr>
        <w:p w14:paraId="1020C80C" w14:textId="73978076" w:rsidR="00D477CC" w:rsidRPr="00ED5D14" w:rsidRDefault="00D477CC" w:rsidP="00BF1E32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BF1E32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BF1E32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1020C80D" w14:textId="77777777"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1B7C6C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1B7C6C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1020C80F" w14:textId="77777777" w:rsidR="00D477CC" w:rsidRDefault="00D477CC" w:rsidP="00D477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34A31" w14:textId="77777777" w:rsidR="00DF2E23" w:rsidRDefault="00DF2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4D06E" w14:textId="77777777" w:rsidR="00B10E7E" w:rsidRDefault="00B10E7E" w:rsidP="003C2DE9">
      <w:pPr>
        <w:spacing w:before="0" w:after="0"/>
      </w:pPr>
      <w:r>
        <w:separator/>
      </w:r>
    </w:p>
  </w:footnote>
  <w:footnote w:type="continuationSeparator" w:id="0">
    <w:p w14:paraId="5F71A139" w14:textId="77777777" w:rsidR="00B10E7E" w:rsidRDefault="00B10E7E" w:rsidP="003C2DE9">
      <w:pPr>
        <w:spacing w:before="0" w:after="0"/>
      </w:pPr>
      <w:r>
        <w:continuationSeparator/>
      </w:r>
    </w:p>
  </w:footnote>
  <w:footnote w:id="1">
    <w:p w14:paraId="1020C810" w14:textId="3DEB4533"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</w:t>
      </w:r>
      <w:r w:rsidR="00BF1E32">
        <w:rPr>
          <w:b/>
          <w:bCs/>
          <w:sz w:val="16"/>
          <w:szCs w:val="16"/>
        </w:rPr>
        <w:t>2015</w:t>
      </w:r>
      <w:r w:rsidRPr="00080313">
        <w:rPr>
          <w:b/>
          <w:bCs/>
          <w:sz w:val="16"/>
          <w:szCs w:val="16"/>
        </w:rPr>
        <w:t>, Academic Edition.</w:t>
      </w:r>
    </w:p>
  </w:footnote>
  <w:footnote w:id="2">
    <w:p w14:paraId="1020C811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14:paraId="1020C812" w14:textId="77777777"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14:paraId="1020C813" w14:textId="77777777"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42E51" w14:textId="77777777" w:rsidR="00DF2E23" w:rsidRDefault="00DF2E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22330" w14:textId="77777777" w:rsidR="00DF2E23" w:rsidRDefault="00DF2E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FB68C" w14:textId="77777777" w:rsidR="00DF2E23" w:rsidRDefault="00DF2E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Yz5yA151ik6on4/cZBrpso58YUkCi9pTeZzIaoh0371Ml/ZIheYaRBKFyRytabfTlwI9Zy2Wl86tTLhD/YeNrg==" w:salt="EsEQEQ2+ko/apcNvTk0fWg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034C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B7C6C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6EE4"/>
    <w:rsid w:val="004B5A2B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3E9B"/>
    <w:rsid w:val="00575B13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5E7F"/>
    <w:rsid w:val="00A1232C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10E7E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1E32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C4D2E"/>
    <w:rsid w:val="00DF2E23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020C7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2014-12-22T17:47:00Z</dcterms:created>
  <dcterms:modified xsi:type="dcterms:W3CDTF">2014-12-31T20:17:00Z</dcterms:modified>
  <cp:category/>
</cp:coreProperties>
</file>